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9E" w:rsidRDefault="00F1629E" w:rsidP="00F1629E">
      <w:pPr>
        <w:pStyle w:val="a5"/>
        <w:tabs>
          <w:tab w:val="left" w:pos="5964"/>
        </w:tabs>
        <w:ind w:left="3220"/>
        <w:rPr>
          <w:b/>
          <w:sz w:val="28"/>
        </w:rPr>
      </w:pPr>
    </w:p>
    <w:p w:rsidR="00F1629E" w:rsidRDefault="00F1629E" w:rsidP="00F1629E">
      <w:pPr>
        <w:ind w:right="1872"/>
        <w:jc w:val="center"/>
      </w:pPr>
    </w:p>
    <w:p w:rsidR="00F1629E" w:rsidRDefault="00F1629E" w:rsidP="00F1629E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КОМИТЕТ АДМИНИСТРАЦИИ ЗАРИНСКОГО РАЙОНА          </w:t>
      </w: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ОБРАЗОВАНИЮ И ДЕЛАМ МОЛОДЁЖИ</w:t>
      </w: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«ТЯГУНСКАЯ СРЕДНЯЯ ОБЩЕОБРАЗОВАТЕЛЬНАЯ ШКОЛА»</w:t>
      </w:r>
    </w:p>
    <w:p w:rsidR="00F1629E" w:rsidRDefault="00F1629E" w:rsidP="00F1629E"/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F1629E" w:rsidTr="00B11C3B">
        <w:tc>
          <w:tcPr>
            <w:tcW w:w="6345" w:type="dxa"/>
          </w:tcPr>
          <w:p w:rsidR="00F1629E" w:rsidRDefault="00F1629E" w:rsidP="00B1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1629E" w:rsidRDefault="00F1629E" w:rsidP="00F162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56E7335" wp14:editId="2946ADAB">
            <wp:simplePos x="0" y="0"/>
            <wp:positionH relativeFrom="column">
              <wp:posOffset>4044950</wp:posOffset>
            </wp:positionH>
            <wp:positionV relativeFrom="paragraph">
              <wp:posOffset>308610</wp:posOffset>
            </wp:positionV>
            <wp:extent cx="1371600" cy="1010285"/>
            <wp:effectExtent l="0" t="0" r="0" b="0"/>
            <wp:wrapNone/>
            <wp:docPr id="1" name="Рисунок 1" descr="C:\Users\VipNet\Pictures\2021-08-20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Pictures\2021-08-20\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204"/>
      </w:tblGrid>
      <w:tr w:rsidR="00F1629E" w:rsidTr="00B11C3B">
        <w:trPr>
          <w:trHeight w:val="828"/>
        </w:trPr>
        <w:tc>
          <w:tcPr>
            <w:tcW w:w="7393" w:type="dxa"/>
          </w:tcPr>
          <w:p w:rsidR="00F1629E" w:rsidRPr="0046239A" w:rsidRDefault="00F1629E" w:rsidP="00B11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«Принята»</w:t>
            </w:r>
          </w:p>
          <w:p w:rsidR="00F1629E" w:rsidRPr="0046239A" w:rsidRDefault="00F1629E" w:rsidP="00B11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 школы</w:t>
            </w:r>
          </w:p>
          <w:p w:rsidR="00F1629E" w:rsidRPr="0046239A" w:rsidRDefault="00F1629E" w:rsidP="00B11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от «___» августа 2021 г.</w:t>
            </w:r>
          </w:p>
        </w:tc>
        <w:tc>
          <w:tcPr>
            <w:tcW w:w="7393" w:type="dxa"/>
          </w:tcPr>
          <w:p w:rsidR="00F1629E" w:rsidRPr="0046239A" w:rsidRDefault="00F1629E" w:rsidP="00B11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«Утверждена»</w:t>
            </w:r>
          </w:p>
          <w:p w:rsidR="00F1629E" w:rsidRDefault="00F1629E" w:rsidP="00B11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F1629E" w:rsidRPr="0046239A" w:rsidRDefault="00F1629E" w:rsidP="00B11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Тимофеева</w:t>
            </w:r>
          </w:p>
          <w:p w:rsidR="00F1629E" w:rsidRPr="0046239A" w:rsidRDefault="00F1629E" w:rsidP="00B11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№____от «___» августа2021 г.</w:t>
            </w:r>
          </w:p>
          <w:p w:rsidR="00F1629E" w:rsidRPr="0046239A" w:rsidRDefault="00F1629E" w:rsidP="00B11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29E" w:rsidTr="00B11C3B">
        <w:trPr>
          <w:trHeight w:val="828"/>
        </w:trPr>
        <w:tc>
          <w:tcPr>
            <w:tcW w:w="7393" w:type="dxa"/>
          </w:tcPr>
          <w:p w:rsidR="00F1629E" w:rsidRPr="0046239A" w:rsidRDefault="00F1629E" w:rsidP="00B11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F1629E" w:rsidRPr="00027BB0" w:rsidRDefault="00F1629E" w:rsidP="00B11C3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1629E" w:rsidRDefault="00F1629E" w:rsidP="00F1629E">
      <w:r w:rsidRPr="0046239A">
        <w:t xml:space="preserve">                                         </w:t>
      </w:r>
      <w:r>
        <w:t xml:space="preserve">                          </w:t>
      </w:r>
    </w:p>
    <w:p w:rsidR="00F1629E" w:rsidRDefault="00F1629E" w:rsidP="00F1629E"/>
    <w:p w:rsidR="00F1629E" w:rsidRDefault="00F1629E" w:rsidP="00F1629E"/>
    <w:p w:rsidR="00F1629E" w:rsidRDefault="00F1629E" w:rsidP="00F1629E"/>
    <w:p w:rsidR="00F1629E" w:rsidRDefault="00F1629E" w:rsidP="00F1629E"/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ДЕЯТЕЛЬНОСТИ</w:t>
      </w: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F0AF5">
        <w:rPr>
          <w:rFonts w:ascii="Times New Roman" w:hAnsi="Times New Roman" w:cs="Times New Roman"/>
          <w:b/>
          <w:sz w:val="28"/>
          <w:szCs w:val="28"/>
        </w:rPr>
        <w:t>МУЛЬТИМЕДИА И КОМПЬЮТЕРНАЯ ГРАФИКА</w:t>
      </w:r>
      <w:r w:rsidR="00BF0AF5" w:rsidRPr="008510ED">
        <w:rPr>
          <w:rFonts w:ascii="Times New Roman" w:hAnsi="Times New Roman" w:cs="Times New Roman"/>
          <w:b/>
          <w:sz w:val="28"/>
          <w:szCs w:val="28"/>
        </w:rPr>
        <w:t>»</w:t>
      </w:r>
    </w:p>
    <w:p w:rsidR="00F1629E" w:rsidRPr="00215EAF" w:rsidRDefault="00BF0AF5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7-8 </w:t>
      </w:r>
      <w:r w:rsidR="00F16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(ФГОС ООО)</w:t>
      </w: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РЕАЛИЗАЦИИ- 1 ГОД</w:t>
      </w: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29E" w:rsidRPr="00A23063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Pr="003C4849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Pr="003C4849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Default="00BF0AF5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Величко Ю.И.</w:t>
      </w:r>
    </w:p>
    <w:p w:rsidR="00F1629E" w:rsidRDefault="00BF0AF5" w:rsidP="00F1629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</w:t>
      </w: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29E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29E" w:rsidRPr="0046239A" w:rsidRDefault="00F1629E" w:rsidP="00F16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</w:p>
    <w:p w:rsidR="00F1629E" w:rsidRDefault="00F1629E" w:rsidP="00F1629E">
      <w:pPr>
        <w:pStyle w:val="a5"/>
        <w:tabs>
          <w:tab w:val="left" w:pos="5964"/>
        </w:tabs>
        <w:ind w:left="3220"/>
        <w:rPr>
          <w:b/>
          <w:sz w:val="28"/>
        </w:rPr>
        <w:sectPr w:rsidR="00F1629E" w:rsidSect="0014610A">
          <w:headerReference w:type="default" r:id="rId9"/>
          <w:headerReference w:type="first" r:id="rId10"/>
          <w:pgSz w:w="11906" w:h="16838"/>
          <w:pgMar w:top="1134" w:right="253" w:bottom="1134" w:left="1276" w:header="709" w:footer="709" w:gutter="0"/>
          <w:cols w:space="708"/>
          <w:titlePg/>
          <w:docGrid w:linePitch="360"/>
        </w:sectPr>
      </w:pPr>
    </w:p>
    <w:p w:rsidR="00AA4827" w:rsidRDefault="00AA4827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D171F1" w:rsidRDefault="00D171F1" w:rsidP="008510ED">
      <w:pPr>
        <w:pStyle w:val="11"/>
        <w:spacing w:before="70" w:line="360" w:lineRule="auto"/>
        <w:ind w:left="3949" w:right="4554"/>
        <w:jc w:val="center"/>
      </w:pPr>
    </w:p>
    <w:p w:rsidR="008510ED" w:rsidRPr="008510ED" w:rsidRDefault="00D171F1" w:rsidP="008510ED">
      <w:pPr>
        <w:pStyle w:val="11"/>
        <w:spacing w:before="70" w:line="360" w:lineRule="auto"/>
        <w:ind w:left="3949" w:right="4554"/>
        <w:jc w:val="center"/>
      </w:pPr>
      <w:r>
        <w:t>Пояснительная записка</w:t>
      </w:r>
    </w:p>
    <w:p w:rsidR="008510ED" w:rsidRPr="008510ED" w:rsidRDefault="008510ED" w:rsidP="008510ED">
      <w:pPr>
        <w:spacing w:line="360" w:lineRule="auto"/>
        <w:ind w:left="1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ED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881490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  <w:r w:rsidR="00DB2175">
        <w:rPr>
          <w:rFonts w:ascii="Times New Roman" w:hAnsi="Times New Roman" w:cs="Times New Roman"/>
          <w:b/>
          <w:sz w:val="28"/>
          <w:szCs w:val="28"/>
        </w:rPr>
        <w:t xml:space="preserve"> «Мультимедиа и компьютерная графика</w:t>
      </w:r>
      <w:r w:rsidRPr="008510ED">
        <w:rPr>
          <w:rFonts w:ascii="Times New Roman" w:hAnsi="Times New Roman" w:cs="Times New Roman"/>
          <w:b/>
          <w:sz w:val="28"/>
          <w:szCs w:val="28"/>
        </w:rPr>
        <w:t>»</w:t>
      </w:r>
    </w:p>
    <w:p w:rsidR="00AA4827" w:rsidRPr="008510ED" w:rsidRDefault="00AA4827" w:rsidP="008510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Программа разработана с учётом особенностей второй ступени общего образования, а также возрастных и психологических особенностей учащихся.</w:t>
      </w:r>
    </w:p>
    <w:p w:rsidR="00AA4827" w:rsidRPr="008510ED" w:rsidRDefault="00AA4827" w:rsidP="008510ED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Изучение</w:t>
      </w:r>
      <w:r w:rsidR="00DB2175">
        <w:rPr>
          <w:color w:val="000000"/>
          <w:sz w:val="28"/>
          <w:szCs w:val="28"/>
        </w:rPr>
        <w:t xml:space="preserve"> информационных технологий в 7-8</w:t>
      </w:r>
      <w:r w:rsidRPr="008510ED">
        <w:rPr>
          <w:color w:val="000000"/>
          <w:sz w:val="28"/>
          <w:szCs w:val="28"/>
        </w:rPr>
        <w:t xml:space="preserve"> классах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</w:t>
      </w:r>
    </w:p>
    <w:p w:rsidR="00AA4827" w:rsidRPr="008510ED" w:rsidRDefault="00AA4827" w:rsidP="008510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8510ED">
        <w:rPr>
          <w:i/>
          <w:iCs/>
          <w:color w:val="000000"/>
          <w:sz w:val="28"/>
          <w:szCs w:val="28"/>
        </w:rPr>
        <w:t> </w:t>
      </w:r>
      <w:r w:rsidRPr="008510ED">
        <w:rPr>
          <w:color w:val="000000"/>
          <w:sz w:val="28"/>
          <w:szCs w:val="28"/>
        </w:rPr>
        <w:t>умения решать учебную задачу творчески. 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:rsidR="00AA4827" w:rsidRPr="008510ED" w:rsidRDefault="00AA4827" w:rsidP="008510ED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b/>
          <w:bCs/>
          <w:color w:val="000000"/>
          <w:sz w:val="28"/>
          <w:szCs w:val="28"/>
        </w:rPr>
        <w:t>Особенности проведения занятий:</w:t>
      </w:r>
    </w:p>
    <w:p w:rsidR="00AA4827" w:rsidRPr="008510ED" w:rsidRDefault="00AA4827" w:rsidP="008510ED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теоретический материал подается небольшими порциями с использованием игровых ситуаций;</w:t>
      </w:r>
    </w:p>
    <w:p w:rsidR="00AA4827" w:rsidRPr="008510ED" w:rsidRDefault="00AA4827" w:rsidP="008510ED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для закрепления и проверки уровня усвоения знаний применять рефлексивные интерактивные упражнения;</w:t>
      </w:r>
    </w:p>
    <w:p w:rsidR="00AA4827" w:rsidRPr="008510ED" w:rsidRDefault="00AA4827" w:rsidP="008510ED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практические задания составлять так, чтобы время на их выполнение не превышало 20 минут;</w:t>
      </w:r>
    </w:p>
    <w:p w:rsidR="00AA4827" w:rsidRPr="008510ED" w:rsidRDefault="00AA4827" w:rsidP="008510ED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</w:t>
      </w:r>
    </w:p>
    <w:p w:rsidR="00AA4827" w:rsidRDefault="00AA4827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510ED" w:rsidRDefault="008510ED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510ED" w:rsidRPr="001E0354" w:rsidRDefault="008510ED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34367" w:rsidRPr="00F34367" w:rsidRDefault="00F34367" w:rsidP="00F34367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6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34367" w:rsidRPr="00F34367" w:rsidRDefault="00F34367" w:rsidP="00F34367">
      <w:pPr>
        <w:pStyle w:val="a3"/>
        <w:tabs>
          <w:tab w:val="left" w:pos="142"/>
        </w:tabs>
        <w:spacing w:line="360" w:lineRule="auto"/>
        <w:ind w:left="-28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использовать термины «информация», «компьютерная графика», «программа», «растровая графика», «векторная графика»; понимание различий между употреблением этих терминов в обыденной речи и в информатике;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работать в среде растрового и векторного графического редактора;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выполнять действия преобразования растровых (копирование, поворот, отражение) и векторных графических изображений;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 xml:space="preserve">умение создавать новые графические изображения из имеющихся заготовок путем </w:t>
      </w:r>
      <w:proofErr w:type="spellStart"/>
      <w:r w:rsidRPr="00F34367">
        <w:rPr>
          <w:color w:val="000000"/>
          <w:sz w:val="28"/>
          <w:szCs w:val="28"/>
        </w:rPr>
        <w:t>разгруппировки</w:t>
      </w:r>
      <w:proofErr w:type="spellEnd"/>
      <w:r w:rsidRPr="00F34367">
        <w:rPr>
          <w:color w:val="000000"/>
          <w:sz w:val="28"/>
          <w:szCs w:val="28"/>
        </w:rPr>
        <w:t>-группировки изображений и их модификации;</w:t>
      </w:r>
    </w:p>
    <w:p w:rsidR="00F34367" w:rsidRPr="00796E10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 w:rsidRPr="00796E10">
        <w:rPr>
          <w:color w:val="000000" w:themeColor="text1"/>
          <w:sz w:val="28"/>
          <w:szCs w:val="28"/>
        </w:rPr>
        <w:t>изучение возможностей растрового графического редактора;</w:t>
      </w:r>
    </w:p>
    <w:p w:rsidR="00F34367" w:rsidRPr="00796E10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 w:rsidRPr="00796E10">
        <w:rPr>
          <w:color w:val="000000" w:themeColor="text1"/>
          <w:sz w:val="28"/>
          <w:szCs w:val="28"/>
        </w:rPr>
        <w:t>изучение возможностей текстового редактора;</w:t>
      </w:r>
    </w:p>
    <w:p w:rsidR="00F34367" w:rsidRPr="00796E10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 w:rsidRPr="00796E10">
        <w:rPr>
          <w:color w:val="000000" w:themeColor="text1"/>
          <w:sz w:val="28"/>
          <w:szCs w:val="28"/>
        </w:rPr>
        <w:t>умение работать в среде языка алгоритмизации;</w:t>
      </w:r>
    </w:p>
    <w:p w:rsidR="00F34367" w:rsidRPr="00796E10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 w:rsidRPr="00796E10">
        <w:rPr>
          <w:color w:val="000000" w:themeColor="text1"/>
          <w:sz w:val="28"/>
          <w:szCs w:val="28"/>
        </w:rPr>
        <w:t>представление об использовании мультимедийных презентаций в практической деятельности;</w:t>
      </w:r>
    </w:p>
    <w:p w:rsidR="00F34367" w:rsidRPr="00796E10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 w:rsidRPr="00796E10">
        <w:rPr>
          <w:color w:val="000000" w:themeColor="text1"/>
          <w:sz w:val="28"/>
          <w:szCs w:val="28"/>
        </w:rPr>
        <w:t>использование мультимедийных возможностей редактора электронных презентаций.</w:t>
      </w:r>
    </w:p>
    <w:p w:rsidR="00F34367" w:rsidRPr="00F34367" w:rsidRDefault="00F34367" w:rsidP="00F34367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3436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5F5683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владение устной и письменной речью.</w:t>
      </w:r>
    </w:p>
    <w:p w:rsidR="005F5683" w:rsidRPr="00F34367" w:rsidRDefault="005F5683" w:rsidP="00F3436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34367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5F5683" w:rsidRPr="00F34367" w:rsidRDefault="005F5683" w:rsidP="00F34367">
      <w:pPr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 в кабинете ИИКТ. Введение в компьютерную графику</w:t>
      </w:r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в кабинете информатики и техника безопасности при работе с компьютерной техникой, электробезопасность. Требования к организации рабочего места. Санитарно-гигиенические нормы при работе за компьютером</w:t>
      </w:r>
    </w:p>
    <w:p w:rsidR="005F5683" w:rsidRPr="00F34367" w:rsidRDefault="005F5683" w:rsidP="00F34367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«Компьютерная графика»  </w:t>
      </w:r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Задачи, цели курса. Растровая и векторная графика, способы организации. Пиксель, разрешение изображения, графические примитивы, чувствительность к масштабированию. Форматы графических файлов. Графические редакторы: многообразие, возможности, область применения. Сохранение графического файла.</w:t>
      </w:r>
    </w:p>
    <w:p w:rsidR="005F5683" w:rsidRPr="00F34367" w:rsidRDefault="005F5683" w:rsidP="00F34367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презентаций </w:t>
      </w:r>
      <w:proofErr w:type="spellStart"/>
      <w:r w:rsidRPr="00F343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PowerPoit</w:t>
      </w:r>
      <w:proofErr w:type="spellEnd"/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мультимедиа. Виды презентаций. Редактор электронных презентаций MS 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Интерфейс программы, структура окна. Знакомство с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интсрументами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объектов на слайде, правил работы в среде редактора электронных презентаций. Вставка графики, текста, звука. Преобразование графических объектов и создание на их основе новых </w:t>
      </w: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объектов с использованием возможностей меню группировка-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разгруппировка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Анимирование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на слайдах и организация переходов слайдов с использованием различных эффектов их анимации. Создание управляющих кнопок и гиперссылок. Пути перемещения объектов.</w:t>
      </w:r>
    </w:p>
    <w:p w:rsidR="005F5683" w:rsidRPr="00F34367" w:rsidRDefault="005F5683" w:rsidP="00F34367">
      <w:pPr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«Создание видеороликов»  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обработки аудиоинформации. Типичные представители.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работы </w:t>
      </w:r>
      <w:proofErr w:type="gramStart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видеоредакторе</w:t>
      </w:r>
      <w:proofErr w:type="spellEnd"/>
      <w:proofErr w:type="gramEnd"/>
      <w:r w:rsidR="00C1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78B3" w:rsidRPr="00C178B3">
        <w:rPr>
          <w:sz w:val="28"/>
        </w:rPr>
        <w:t>Movavi</w:t>
      </w:r>
      <w:proofErr w:type="spellEnd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созданию</w:t>
      </w:r>
      <w:r w:rsidR="00C1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мультитрековых</w:t>
      </w:r>
      <w:proofErr w:type="spellEnd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работа с несколькими файлами в формате моно или стерео.</w:t>
      </w:r>
    </w:p>
    <w:p w:rsidR="005F5683" w:rsidRPr="00F34367" w:rsidRDefault="00F34367" w:rsidP="00F34367">
      <w:pPr>
        <w:tabs>
          <w:tab w:val="left" w:pos="102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Определения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композитинга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визуальных эффектов. Спецэффекты, их виды и примеры применения. Создание спецэффектов на компьютере. Характеристика программ для создания спецэффектов. Основы работы с программой. Проблемы осуществления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видеозахвата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7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проектами. Управление клипами. Основные приемы видеомонтажа.</w:t>
      </w:r>
      <w:r w:rsidR="00C17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Настройка</w:t>
      </w:r>
      <w:r w:rsidR="00C17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спецэффектов.</w:t>
      </w:r>
      <w:r w:rsidR="00C17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Техника создания титров. Особенности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аудиомонтажа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683" w:rsidRPr="001E0354" w:rsidRDefault="005F5683" w:rsidP="00FD4FAD">
      <w:pPr>
        <w:tabs>
          <w:tab w:val="left" w:pos="102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E0354">
        <w:rPr>
          <w:rFonts w:ascii="Times New Roman" w:eastAsia="Calibri" w:hAnsi="Times New Roman" w:cs="Times New Roman"/>
          <w:b/>
          <w:sz w:val="28"/>
          <w:szCs w:val="24"/>
        </w:rPr>
        <w:t>Тематический план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3686"/>
        <w:gridCol w:w="1842"/>
        <w:gridCol w:w="4472"/>
        <w:gridCol w:w="64"/>
      </w:tblGrid>
      <w:tr w:rsidR="00FD4FAD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75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134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686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472" w:type="dxa"/>
          </w:tcPr>
          <w:p w:rsidR="00FD4FAD" w:rsidRPr="00037DBC" w:rsidRDefault="00FD4FAD" w:rsidP="001E0354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D4FAD" w:rsidRPr="00037DBC" w:rsidTr="00F51C5E">
        <w:trPr>
          <w:gridAfter w:val="1"/>
          <w:wAfter w:w="64" w:type="dxa"/>
        </w:trPr>
        <w:tc>
          <w:tcPr>
            <w:tcW w:w="14786" w:type="dxa"/>
            <w:gridSpan w:val="7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«Компьютерная графика» (16 часов)</w:t>
            </w:r>
          </w:p>
        </w:tc>
      </w:tr>
      <w:tr w:rsidR="00037DBC" w:rsidRPr="00037DBC" w:rsidTr="00037DBC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Введение в компьютерную графику. Редакторы.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 w:val="restart"/>
            <w:vAlign w:val="center"/>
          </w:tcPr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особенности, достоинства и недостатки растровой графики;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особенности, достоинства и недостатки векторной графики;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методы описания цветов в компьютерной графике — цветовые модели;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получения цветовых оттенков на экране и принтере;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способы хранения изображений в файлах растрового и векторного формата;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методы сжатия графических данных;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преобразования форматов графических файлов; 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программы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, интерфейс, инструменты, их вид, опции, приемы их использования, основные операции с документами.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функции различных графических программ. </w:t>
            </w:r>
          </w:p>
          <w:p w:rsidR="00037DBC" w:rsidRPr="00037DBC" w:rsidRDefault="00037DBC" w:rsidP="00037DBC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компьютерную графику. Сканирование.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Графический редактор </w:t>
            </w:r>
            <w:r w:rsidRPr="0003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proofErr w:type="gram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PainterNet</w:t>
            </w:r>
            <w:proofErr w:type="spellEnd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AdobePhotoshop</w:t>
            </w:r>
            <w:proofErr w:type="spellEnd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Выбор цвета. Палитры цветов. Способы определения цвета. Инструменты.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Выбор цвета. Палитры цветов. Способы определения цвета. Инструменты сплошной заливки.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 графические объекты.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обработки изображений. Инструменты ретуши.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Кисть, Заливка.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Изобразительные слои. Работа со “слоистыми” изображениями.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Копирование и вставка, поворот объекта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фильтров и способы их применения.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рисунка.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средства и принципы композиции. Фотомонтаж.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орнаментов.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Подписывание</w:t>
            </w:r>
            <w:proofErr w:type="spell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AD" w:rsidRPr="00037DBC" w:rsidTr="00FD4FAD">
        <w:tc>
          <w:tcPr>
            <w:tcW w:w="1101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4FAD" w:rsidRPr="00037DBC" w:rsidRDefault="00FD4FAD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Некоторые эффекты в </w:t>
            </w:r>
            <w:proofErr w:type="spellStart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AdobePhotoshop</w:t>
            </w:r>
            <w:proofErr w:type="spellEnd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D4FAD" w:rsidRPr="00037DBC" w:rsidRDefault="00FD4FAD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AD" w:rsidRPr="00037DBC" w:rsidTr="005E0FCD">
        <w:tc>
          <w:tcPr>
            <w:tcW w:w="14850" w:type="dxa"/>
            <w:gridSpan w:val="8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презентаций </w:t>
            </w:r>
            <w:proofErr w:type="spellStart"/>
            <w:proofErr w:type="gramStart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PowerPoit</w:t>
            </w:r>
            <w:proofErr w:type="spellEnd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( 9</w:t>
            </w:r>
            <w:proofErr w:type="gramEnd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элементы программы </w:t>
            </w:r>
            <w:r w:rsidRPr="0003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536" w:type="dxa"/>
            <w:gridSpan w:val="2"/>
            <w:vMerge w:val="restart"/>
          </w:tcPr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знать возможности программы </w:t>
            </w:r>
            <w:r w:rsidRPr="00037D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 уметь применять различные виды спецэффектов </w:t>
            </w:r>
            <w:r w:rsidRPr="00037D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уметь найти, сохранить и </w:t>
            </w:r>
            <w:proofErr w:type="gram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proofErr w:type="gram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представить необходимую ин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уметь планировать результаты своей деятельности по созданию презентаций;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владеть необходимыми способами проектирования;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владеть приемами организации и самоорганизации работы по изготовлению презентаций;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иметь опыт коллективной разработки и публичной защиты со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softHyphen/>
              <w:t>зданного продукта;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рефлексивную деятельность, оценивать свои результаты, корректировать дальнейшую деятельность по созданию презентаций.</w:t>
            </w:r>
          </w:p>
          <w:p w:rsidR="00037DBC" w:rsidRPr="00037DBC" w:rsidRDefault="00037DBC" w:rsidP="0003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Слайд и его оформление. Шаблоны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Выбор и вставка объектов в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Лекция,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Настройка анимации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Настройка анимации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анимации 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Переходы и их настройка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и демонстрации презентаций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презентации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AD" w:rsidRPr="00037DBC" w:rsidTr="008C2D45">
        <w:tc>
          <w:tcPr>
            <w:tcW w:w="14850" w:type="dxa"/>
            <w:gridSpan w:val="8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видеороликов» (9 часов)</w:t>
            </w: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Возможности и интерфейс программы </w:t>
            </w:r>
            <w:proofErr w:type="spellStart"/>
            <w:r w:rsidR="00C178B3" w:rsidRPr="00C178B3">
              <w:rPr>
                <w:sz w:val="24"/>
              </w:rPr>
              <w:t>Movavi</w:t>
            </w:r>
            <w:bookmarkStart w:id="0" w:name="_GoBack"/>
            <w:bookmarkEnd w:id="0"/>
            <w:proofErr w:type="spellEnd"/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ab/>
              <w:t>научить импортировать видеозаписи, сделанные с помощью цифровой видеокамеры.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 научить сохранять все любительские видеоматериалы на компьютере.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ab/>
              <w:t>научить упорядочивать выбранные видеоклипы по любому из свойств.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•рассмотреть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видеопереходы</w:t>
            </w:r>
            <w:proofErr w:type="spell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 между клипами.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с импортированием музыкального сопровождения, звуковых эффектов и закадрового комментария.</w:t>
            </w:r>
          </w:p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видеоклипов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видеоклипов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DB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Видеопереходы</w:t>
            </w:r>
            <w:proofErr w:type="spellEnd"/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Добавление файлов в видеоролик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D4FAD" w:rsidRPr="005F5683" w:rsidRDefault="00FD4FAD" w:rsidP="00FD4FAD">
      <w:pPr>
        <w:tabs>
          <w:tab w:val="left" w:pos="102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683" w:rsidRPr="005F5683" w:rsidRDefault="005F5683" w:rsidP="005F5683">
      <w:pPr>
        <w:tabs>
          <w:tab w:val="left" w:pos="102"/>
        </w:tabs>
        <w:spacing w:after="200" w:line="33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3470" w:rsidRDefault="00B63470"/>
    <w:sectPr w:rsidR="00B63470" w:rsidSect="001E0354">
      <w:footerReference w:type="default" r:id="rId11"/>
      <w:pgSz w:w="16838" w:h="11906" w:orient="landscape"/>
      <w:pgMar w:top="79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AC" w:rsidRDefault="004123AC" w:rsidP="00037DBC">
      <w:pPr>
        <w:spacing w:after="0" w:line="240" w:lineRule="auto"/>
      </w:pPr>
      <w:r>
        <w:separator/>
      </w:r>
    </w:p>
  </w:endnote>
  <w:endnote w:type="continuationSeparator" w:id="0">
    <w:p w:rsidR="004123AC" w:rsidRDefault="004123AC" w:rsidP="0003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1297"/>
      <w:docPartObj>
        <w:docPartGallery w:val="Page Numbers (Bottom of Page)"/>
        <w:docPartUnique/>
      </w:docPartObj>
    </w:sdtPr>
    <w:sdtEndPr/>
    <w:sdtContent>
      <w:p w:rsidR="00037DBC" w:rsidRDefault="00566AFE">
        <w:pPr>
          <w:pStyle w:val="a9"/>
          <w:jc w:val="center"/>
        </w:pPr>
        <w:r>
          <w:fldChar w:fldCharType="begin"/>
        </w:r>
        <w:r w:rsidR="008510ED">
          <w:instrText xml:space="preserve"> PAGE   \* MERGEFORMAT </w:instrText>
        </w:r>
        <w:r>
          <w:fldChar w:fldCharType="separate"/>
        </w:r>
        <w:r w:rsidR="00C178B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37DBC" w:rsidRDefault="00037D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AC" w:rsidRDefault="004123AC" w:rsidP="00037DBC">
      <w:pPr>
        <w:spacing w:after="0" w:line="240" w:lineRule="auto"/>
      </w:pPr>
      <w:r>
        <w:separator/>
      </w:r>
    </w:p>
  </w:footnote>
  <w:footnote w:type="continuationSeparator" w:id="0">
    <w:p w:rsidR="004123AC" w:rsidRDefault="004123AC" w:rsidP="0003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9E" w:rsidRDefault="00F1629E" w:rsidP="0014610A">
    <w:pPr>
      <w:pStyle w:val="a7"/>
      <w:jc w:val="right"/>
    </w:pPr>
    <w:r w:rsidRPr="005E2F55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4EBDA29" wp14:editId="471D4856">
          <wp:simplePos x="0" y="0"/>
          <wp:positionH relativeFrom="column">
            <wp:posOffset>8452485</wp:posOffset>
          </wp:positionH>
          <wp:positionV relativeFrom="paragraph">
            <wp:posOffset>-230505</wp:posOffset>
          </wp:positionV>
          <wp:extent cx="1143000" cy="361950"/>
          <wp:effectExtent l="19050" t="0" r="0" b="0"/>
          <wp:wrapNone/>
          <wp:docPr id="18" name="Рисунок 1" descr="tochka_ro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tochka_ro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9E" w:rsidRDefault="00F1629E">
    <w:pPr>
      <w:pStyle w:val="a7"/>
    </w:pPr>
    <w:r w:rsidRPr="005E2F55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96CE53B" wp14:editId="71A2E80A">
          <wp:simplePos x="0" y="0"/>
          <wp:positionH relativeFrom="column">
            <wp:align>right</wp:align>
          </wp:positionH>
          <wp:positionV relativeFrom="page">
            <wp:posOffset>448945</wp:posOffset>
          </wp:positionV>
          <wp:extent cx="1144800" cy="363600"/>
          <wp:effectExtent l="0" t="0" r="0" b="0"/>
          <wp:wrapNone/>
          <wp:docPr id="20" name="Рисунок 1" descr="tochka_ro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tochka_ro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12C36C"/>
    <w:lvl w:ilvl="0">
      <w:numFmt w:val="decimal"/>
      <w:lvlText w:val="*"/>
      <w:lvlJc w:val="left"/>
    </w:lvl>
  </w:abstractNum>
  <w:abstractNum w:abstractNumId="1" w15:restartNumberingAfterBreak="0">
    <w:nsid w:val="2CDD5220"/>
    <w:multiLevelType w:val="multilevel"/>
    <w:tmpl w:val="CBF8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82861"/>
    <w:multiLevelType w:val="multilevel"/>
    <w:tmpl w:val="730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26BBD"/>
    <w:multiLevelType w:val="multilevel"/>
    <w:tmpl w:val="DB7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408E2"/>
    <w:multiLevelType w:val="multilevel"/>
    <w:tmpl w:val="F68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767A3"/>
    <w:multiLevelType w:val="multilevel"/>
    <w:tmpl w:val="6596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52C82"/>
    <w:multiLevelType w:val="multilevel"/>
    <w:tmpl w:val="7EA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F0776"/>
    <w:multiLevelType w:val="multilevel"/>
    <w:tmpl w:val="C0F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8278B"/>
    <w:multiLevelType w:val="multilevel"/>
    <w:tmpl w:val="51D8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5318D"/>
    <w:multiLevelType w:val="hybridMultilevel"/>
    <w:tmpl w:val="B602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7026E"/>
    <w:multiLevelType w:val="multilevel"/>
    <w:tmpl w:val="D13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75C23"/>
    <w:multiLevelType w:val="multilevel"/>
    <w:tmpl w:val="E5D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57EFE"/>
    <w:multiLevelType w:val="multilevel"/>
    <w:tmpl w:val="62A2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C31FA"/>
    <w:multiLevelType w:val="hybridMultilevel"/>
    <w:tmpl w:val="971A264E"/>
    <w:lvl w:ilvl="0" w:tplc="CEE6C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44"/>
    <w:rsid w:val="00037DBC"/>
    <w:rsid w:val="00044E1C"/>
    <w:rsid w:val="001E0354"/>
    <w:rsid w:val="004123AC"/>
    <w:rsid w:val="00513714"/>
    <w:rsid w:val="00566AFE"/>
    <w:rsid w:val="005F5683"/>
    <w:rsid w:val="00796E10"/>
    <w:rsid w:val="008510ED"/>
    <w:rsid w:val="00881490"/>
    <w:rsid w:val="00A0473E"/>
    <w:rsid w:val="00AA4827"/>
    <w:rsid w:val="00B36677"/>
    <w:rsid w:val="00B63470"/>
    <w:rsid w:val="00BF0AF5"/>
    <w:rsid w:val="00C178B3"/>
    <w:rsid w:val="00C678E6"/>
    <w:rsid w:val="00D05395"/>
    <w:rsid w:val="00D171F1"/>
    <w:rsid w:val="00D96EE2"/>
    <w:rsid w:val="00DB2175"/>
    <w:rsid w:val="00DF7A43"/>
    <w:rsid w:val="00ED3A44"/>
    <w:rsid w:val="00F1629E"/>
    <w:rsid w:val="00F34367"/>
    <w:rsid w:val="00FB3A10"/>
    <w:rsid w:val="00FD4FAD"/>
    <w:rsid w:val="00FE1029"/>
    <w:rsid w:val="00FE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1EA28-F6C7-4F0F-92C0-750E60E4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6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34367"/>
    <w:pPr>
      <w:ind w:left="720"/>
      <w:contextualSpacing/>
    </w:pPr>
  </w:style>
  <w:style w:type="table" w:styleId="a6">
    <w:name w:val="Table Grid"/>
    <w:basedOn w:val="a1"/>
    <w:uiPriority w:val="59"/>
    <w:rsid w:val="00FD4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3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DBC"/>
  </w:style>
  <w:style w:type="paragraph" w:styleId="a9">
    <w:name w:val="footer"/>
    <w:basedOn w:val="a"/>
    <w:link w:val="aa"/>
    <w:uiPriority w:val="99"/>
    <w:unhideWhenUsed/>
    <w:rsid w:val="0003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DBC"/>
  </w:style>
  <w:style w:type="paragraph" w:customStyle="1" w:styleId="11">
    <w:name w:val="Заголовок 11"/>
    <w:basedOn w:val="a"/>
    <w:uiPriority w:val="1"/>
    <w:qFormat/>
    <w:rsid w:val="008510ED"/>
    <w:pPr>
      <w:widowControl w:val="0"/>
      <w:autoSpaceDE w:val="0"/>
      <w:autoSpaceDN w:val="0"/>
      <w:spacing w:after="0" w:line="240" w:lineRule="auto"/>
      <w:ind w:left="13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1578-3036-49BF-9B8B-137754E9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6</cp:revision>
  <cp:lastPrinted>2019-11-04T15:17:00Z</cp:lastPrinted>
  <dcterms:created xsi:type="dcterms:W3CDTF">2021-10-19T06:22:00Z</dcterms:created>
  <dcterms:modified xsi:type="dcterms:W3CDTF">2021-11-09T08:24:00Z</dcterms:modified>
</cp:coreProperties>
</file>