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B54" w:rsidRDefault="00C94B54" w:rsidP="00C94B54">
      <w:pPr>
        <w:spacing w:after="0" w:line="240" w:lineRule="auto"/>
        <w:ind w:left="11" w:right="130" w:hanging="11"/>
        <w:jc w:val="center"/>
      </w:pPr>
      <w:r>
        <w:t>ПРОТОКОЛ №4</w:t>
      </w:r>
    </w:p>
    <w:p w:rsidR="00C94B54" w:rsidRDefault="00C94B54" w:rsidP="00C94B54">
      <w:pPr>
        <w:spacing w:after="0" w:line="240" w:lineRule="auto"/>
        <w:ind w:left="11" w:right="130" w:hanging="11"/>
        <w:jc w:val="center"/>
      </w:pPr>
      <w:r>
        <w:t>родительского собрания</w:t>
      </w:r>
    </w:p>
    <w:p w:rsidR="00C94B54" w:rsidRDefault="00C94B54" w:rsidP="00C94B54">
      <w:pPr>
        <w:spacing w:after="0" w:line="240" w:lineRule="auto"/>
        <w:ind w:left="11" w:right="130" w:hanging="11"/>
        <w:jc w:val="center"/>
      </w:pPr>
      <w:r>
        <w:t>МБОУ «</w:t>
      </w:r>
      <w:proofErr w:type="spellStart"/>
      <w:r>
        <w:t>Тягунская</w:t>
      </w:r>
      <w:proofErr w:type="spellEnd"/>
      <w:r>
        <w:t xml:space="preserve"> СОШ»</w:t>
      </w:r>
    </w:p>
    <w:p w:rsidR="00C94B54" w:rsidRDefault="00C94B54" w:rsidP="00C94B54">
      <w:pPr>
        <w:spacing w:after="0" w:line="240" w:lineRule="auto"/>
        <w:ind w:left="11" w:right="130" w:hanging="11"/>
        <w:jc w:val="center"/>
      </w:pPr>
      <w:r>
        <w:t xml:space="preserve">Тема: «Причины школьной неуспеваемости и пути ее преодоления» </w:t>
      </w:r>
    </w:p>
    <w:p w:rsidR="00C94B54" w:rsidRDefault="00C94B54" w:rsidP="00C94B54">
      <w:pPr>
        <w:spacing w:after="0" w:line="240" w:lineRule="auto"/>
        <w:ind w:left="11" w:right="130" w:hanging="11"/>
        <w:jc w:val="center"/>
      </w:pPr>
      <w:r>
        <w:t>от 19</w:t>
      </w:r>
      <w:r>
        <w:t>.03.2024 г.</w:t>
      </w:r>
    </w:p>
    <w:p w:rsidR="00C94B54" w:rsidRDefault="00C94B54" w:rsidP="00C94B54">
      <w:pPr>
        <w:spacing w:after="270"/>
        <w:ind w:right="132"/>
      </w:pPr>
      <w:r>
        <w:t xml:space="preserve"> </w:t>
      </w:r>
    </w:p>
    <w:p w:rsidR="00C94B54" w:rsidRDefault="00C94B54" w:rsidP="00C94B54">
      <w:pPr>
        <w:spacing w:after="270"/>
        <w:ind w:right="132"/>
      </w:pPr>
      <w:r>
        <w:t>Присутствовали: 13 чел.</w:t>
      </w:r>
    </w:p>
    <w:p w:rsidR="00C94B54" w:rsidRDefault="00C94B54" w:rsidP="00C94B54">
      <w:pPr>
        <w:spacing w:after="270"/>
        <w:ind w:right="132"/>
      </w:pPr>
      <w:r>
        <w:t>Повестка дня:</w:t>
      </w:r>
      <w:r w:rsidRPr="00C94B54">
        <w:t xml:space="preserve"> </w:t>
      </w:r>
      <w:r>
        <w:t>«Причины снижения успеваемости у учащихся и пути их преодоления»</w:t>
      </w:r>
    </w:p>
    <w:p w:rsidR="00C94B54" w:rsidRDefault="00C94B54" w:rsidP="00C94B54">
      <w:pPr>
        <w:spacing w:after="0" w:line="240" w:lineRule="auto"/>
        <w:ind w:left="11" w:right="130" w:hanging="11"/>
      </w:pPr>
      <w:r>
        <w:rPr>
          <w:u w:val="single" w:color="000000"/>
        </w:rPr>
        <w:t>Цель родительского собрания:</w:t>
      </w:r>
      <w:r>
        <w:t xml:space="preserve">  </w:t>
      </w:r>
    </w:p>
    <w:p w:rsidR="0097749D" w:rsidRDefault="00C94B54" w:rsidP="00C94B54">
      <w:pPr>
        <w:spacing w:after="0" w:line="240" w:lineRule="auto"/>
        <w:ind w:left="11" w:right="130" w:hanging="11"/>
      </w:pPr>
      <w:r>
        <w:t xml:space="preserve">1. Выяснить причины неуспеваемости учащихся; </w:t>
      </w:r>
    </w:p>
    <w:p w:rsidR="00C94B54" w:rsidRPr="00C94B54" w:rsidRDefault="00C94B54" w:rsidP="00C94B54">
      <w:pPr>
        <w:spacing w:after="0" w:line="240" w:lineRule="auto"/>
        <w:ind w:left="11" w:right="130" w:hanging="11"/>
      </w:pPr>
      <w:r>
        <w:t xml:space="preserve">2. Помочь родителям искоренить эти причины. </w:t>
      </w:r>
    </w:p>
    <w:p w:rsidR="0097749D" w:rsidRDefault="00C94B54">
      <w:pPr>
        <w:spacing w:after="24" w:line="259" w:lineRule="auto"/>
        <w:ind w:left="-5"/>
        <w:jc w:val="left"/>
      </w:pPr>
      <w:r>
        <w:rPr>
          <w:u w:val="single" w:color="000000"/>
        </w:rPr>
        <w:t>Задачи:</w:t>
      </w:r>
      <w:r>
        <w:t xml:space="preserve"> </w:t>
      </w:r>
    </w:p>
    <w:p w:rsidR="0097749D" w:rsidRDefault="00C94B54">
      <w:pPr>
        <w:numPr>
          <w:ilvl w:val="0"/>
          <w:numId w:val="1"/>
        </w:numPr>
        <w:ind w:right="132" w:hanging="281"/>
      </w:pPr>
      <w:r>
        <w:t xml:space="preserve">Разработать совместно с родителями варианты сотрудничества с ребенком; </w:t>
      </w:r>
    </w:p>
    <w:p w:rsidR="0097749D" w:rsidRDefault="00C94B54">
      <w:pPr>
        <w:numPr>
          <w:ilvl w:val="0"/>
          <w:numId w:val="1"/>
        </w:numPr>
        <w:spacing w:after="261"/>
        <w:ind w:right="132" w:hanging="281"/>
      </w:pPr>
      <w:r>
        <w:t xml:space="preserve">Повысить психологическую грамотность родителей. </w:t>
      </w:r>
    </w:p>
    <w:p w:rsidR="0097749D" w:rsidRDefault="00C94B54">
      <w:pPr>
        <w:spacing w:after="345" w:line="292" w:lineRule="auto"/>
        <w:ind w:left="0" w:firstLine="0"/>
        <w:jc w:val="left"/>
      </w:pPr>
      <w:r>
        <w:rPr>
          <w:u w:val="single" w:color="000000"/>
        </w:rPr>
        <w:t>Предв</w:t>
      </w:r>
      <w:r>
        <w:rPr>
          <w:u w:val="single" w:color="000000"/>
        </w:rPr>
        <w:t>арительная работа: Раздать</w:t>
      </w:r>
      <w:r>
        <w:t xml:space="preserve"> родителям незадолго до родительского собрания памятки и попросить подготовить возможные причины неуспеваемости учащихся в старших классах.  </w:t>
      </w:r>
    </w:p>
    <w:p w:rsidR="0097749D" w:rsidRDefault="00C94B54">
      <w:p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22" w:line="259" w:lineRule="auto"/>
        <w:ind w:left="137" w:right="127"/>
        <w:jc w:val="left"/>
      </w:pPr>
      <w:r>
        <w:rPr>
          <w:b/>
        </w:rPr>
        <w:t xml:space="preserve">Если вы хотите, чтобы ваш ребенок ходил в школу с удовольствием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 xml:space="preserve">Не говорите о школе плохо, не критикуйте учителей в присутствии детей; 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 xml:space="preserve">Не спешите обвинять учителей в отсутствии индивидуального подхода, задумайтесь над линией собственного поведения;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>Вспомните сколько раз вы сидели с ребёнком и наблюдали за его работо</w:t>
      </w:r>
      <w:r>
        <w:t xml:space="preserve">й над уроками, были ли случаи, когда вы заметили у ребёнка неправильные приёмы работы и показали ему правильные;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 xml:space="preserve">В случае конфликтной ситуации в школе постарайтесь устранить её, не обсуждая все подробности с ребёнком;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>Следите, чтобы ваш ребёнок вовремя л</w:t>
      </w:r>
      <w:r>
        <w:t xml:space="preserve">ожился спать. Не выспавшийся ребёнок на уроке грустное зрелище; 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 xml:space="preserve">Пусть ребёнок видит, что вы интересуетесь его заданиями, книгами, которые он приносит из школы;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>Читайте сами, пусть ребёнок видит, что свободное время вы проводите за книгами, а не только у</w:t>
      </w:r>
      <w:r>
        <w:t xml:space="preserve"> телевизора;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 xml:space="preserve">Учите ребёнка выражать свои мысли письменно: обменивайтесь с ним записками, пишите вместе письма;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right="127"/>
      </w:pPr>
      <w:r>
        <w:t xml:space="preserve">Принимайте участие в жизни класса и школы. Ребёнку приятно, если его школа станет частью вашей жизни; </w:t>
      </w:r>
    </w:p>
    <w:p w:rsidR="0097749D" w:rsidRDefault="00C94B54">
      <w:pPr>
        <w:numPr>
          <w:ilvl w:val="0"/>
          <w:numId w:val="2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58"/>
        <w:ind w:right="127"/>
      </w:pPr>
      <w:r>
        <w:lastRenderedPageBreak/>
        <w:t xml:space="preserve">В школе ваш ребёнок может столкнуться с </w:t>
      </w:r>
      <w:r>
        <w:t xml:space="preserve">очень критическим отношением к себе. Помогите ему не утратить веры в себя. </w:t>
      </w:r>
    </w:p>
    <w:p w:rsidR="0097749D" w:rsidRDefault="00C94B54">
      <w:pPr>
        <w:spacing w:after="0" w:line="420" w:lineRule="auto"/>
        <w:ind w:left="0" w:right="9427" w:firstLine="0"/>
        <w:jc w:val="left"/>
      </w:pPr>
      <w:r>
        <w:t xml:space="preserve">   </w:t>
      </w:r>
    </w:p>
    <w:p w:rsidR="0097749D" w:rsidRDefault="00C94B54">
      <w:pPr>
        <w:pStyle w:val="1"/>
        <w:spacing w:after="299"/>
        <w:ind w:left="-5"/>
      </w:pPr>
      <w:r>
        <w:t>Ход родительского собрания</w:t>
      </w:r>
      <w:r>
        <w:rPr>
          <w:u w:val="none"/>
        </w:rPr>
        <w:t xml:space="preserve"> </w:t>
      </w:r>
    </w:p>
    <w:p w:rsidR="0097749D" w:rsidRDefault="00C94B54" w:rsidP="00C94B54">
      <w:pPr>
        <w:pStyle w:val="a3"/>
        <w:numPr>
          <w:ilvl w:val="0"/>
          <w:numId w:val="8"/>
        </w:numPr>
        <w:ind w:right="132"/>
      </w:pPr>
      <w:r>
        <w:t xml:space="preserve">Проблема неуспеваемости беспокоит всех: и взрослых, и детей. Очевидно, что </w:t>
      </w:r>
      <w:r>
        <w:t>на свете нет ни одного психически здорового ребенка, который хотел бы плохо учиться. Когда же мечты об успешных школьных годах разбиваются о первые "двойки", у ребенка сначала пропадает желание учиться, а потом он просто прогуливает уроки или становится "т</w:t>
      </w:r>
      <w:r>
        <w:t xml:space="preserve">рудным" учеником, что чаще всего приводит к новым негативным проявлениям и в поведении. Неуспевающие учащиеся начинают искать людей, в кругу которых они не будут чувствовать себя ничтожными. Так они оказываются в дворовых компаниях. </w:t>
      </w:r>
    </w:p>
    <w:p w:rsidR="0097749D" w:rsidRDefault="00C94B54">
      <w:pPr>
        <w:ind w:left="0" w:firstLine="540"/>
      </w:pPr>
      <w:r>
        <w:t>П</w:t>
      </w:r>
      <w:r>
        <w:t>очему приходится стал</w:t>
      </w:r>
      <w:r>
        <w:t>киваться со случаями, когда ребенок не желает учиться? Он готов на любую хитрость, лишь бы не делать уроки. У таких детей</w:t>
      </w:r>
      <w:r>
        <w:t xml:space="preserve"> учебный материал бывает</w:t>
      </w:r>
      <w:r>
        <w:t xml:space="preserve"> запущен до такой степени, что кратковременное усилие не может вывести их из возникшего тупика. Но к концу че</w:t>
      </w:r>
      <w:r>
        <w:t>тверти они после дополнительных опросов и</w:t>
      </w:r>
      <w:r>
        <w:t xml:space="preserve"> заданий получают</w:t>
      </w:r>
      <w:r>
        <w:t xml:space="preserve"> удовлетворительные оценки. (совместно с родителями выявляются причины неуспеваемости учащихся) </w:t>
      </w:r>
    </w:p>
    <w:p w:rsidR="0097749D" w:rsidRDefault="00C94B54" w:rsidP="00C94B54">
      <w:pPr>
        <w:pStyle w:val="a3"/>
        <w:numPr>
          <w:ilvl w:val="0"/>
          <w:numId w:val="8"/>
        </w:numPr>
        <w:spacing w:after="83" w:line="259" w:lineRule="auto"/>
        <w:jc w:val="left"/>
      </w:pPr>
      <w:r w:rsidRPr="00C94B54">
        <w:rPr>
          <w:b/>
        </w:rPr>
        <w:t>Как установить контакт</w:t>
      </w:r>
      <w:r w:rsidRPr="00C94B54">
        <w:rPr>
          <w:b/>
        </w:rPr>
        <w:t xml:space="preserve"> с ребенком? (предложить родителям дать советы другим родителям)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>у</w:t>
      </w:r>
      <w:r>
        <w:t>странить все</w:t>
      </w:r>
      <w:r>
        <w:rPr>
          <w:b/>
        </w:rPr>
        <w:t xml:space="preserve">, </w:t>
      </w:r>
      <w:r>
        <w:t xml:space="preserve">что порождает конфликт;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перестать читать нотации;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не забывать хвалить, если ребенок заслужил это;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нельзя возлагать больших надежд на исправление учебных дел;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относиться сдержанно к школьным неудачам;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интересоваться, чем живет ваш ребенок;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постепенно входить в жизнь ребенка, втягивать его в жизнь семьи; </w:t>
      </w:r>
    </w:p>
    <w:p w:rsidR="0097749D" w:rsidRDefault="00C94B54">
      <w:pPr>
        <w:numPr>
          <w:ilvl w:val="0"/>
          <w:numId w:val="5"/>
        </w:numPr>
        <w:spacing w:after="29"/>
        <w:ind w:right="132" w:hanging="578"/>
      </w:pPr>
      <w:r>
        <w:t>выбрать общее дело</w:t>
      </w:r>
      <w:r>
        <w:t>, которое вызывало бы интер</w:t>
      </w:r>
      <w:r>
        <w:t xml:space="preserve">ес у школьника и было знакомо родителям;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совместно планировать бюджет. </w:t>
      </w:r>
    </w:p>
    <w:p w:rsidR="0097749D" w:rsidRDefault="00C94B54">
      <w:pPr>
        <w:spacing w:after="83" w:line="259" w:lineRule="auto"/>
        <w:ind w:left="137"/>
        <w:jc w:val="left"/>
      </w:pPr>
      <w:r>
        <w:t xml:space="preserve"> </w:t>
      </w:r>
      <w:r>
        <w:rPr>
          <w:b/>
        </w:rPr>
        <w:t>Как организовать помощь</w:t>
      </w:r>
      <w:r>
        <w:rPr>
          <w:b/>
        </w:rPr>
        <w:t xml:space="preserve"> ребенку в учебе? (предложить родителям дать советы другим родителям)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ежедневно проверять выполнение домашних заданий; </w:t>
      </w:r>
    </w:p>
    <w:p w:rsidR="0097749D" w:rsidRDefault="00C94B54">
      <w:pPr>
        <w:numPr>
          <w:ilvl w:val="0"/>
          <w:numId w:val="5"/>
        </w:numPr>
        <w:spacing w:after="29"/>
        <w:ind w:right="132" w:hanging="578"/>
      </w:pPr>
      <w:r>
        <w:t>создавать атмосферу доброжелательного</w:t>
      </w:r>
      <w:r>
        <w:t xml:space="preserve"> отношения к просьбам о помощи;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никогда не отказывать в помощи, откладывать все дела;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родители должны сами предлагать помощь;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>помнить, что немедленных результатов не будет.</w:t>
      </w:r>
      <w:r>
        <w:rPr>
          <w:b/>
        </w:rPr>
        <w:t xml:space="preserve">  </w:t>
      </w:r>
    </w:p>
    <w:p w:rsidR="0097749D" w:rsidRDefault="00C94B54">
      <w:pPr>
        <w:spacing w:after="83" w:line="259" w:lineRule="auto"/>
        <w:ind w:left="137"/>
        <w:jc w:val="left"/>
      </w:pPr>
      <w:r>
        <w:rPr>
          <w:b/>
        </w:rPr>
        <w:lastRenderedPageBreak/>
        <w:t>Как добиться систематического выполнения домашнего задания? (предложить родите</w:t>
      </w:r>
      <w:r>
        <w:rPr>
          <w:b/>
        </w:rPr>
        <w:t xml:space="preserve">лям дать советы другим родителям)  </w:t>
      </w:r>
    </w:p>
    <w:p w:rsidR="0097749D" w:rsidRDefault="00C94B54">
      <w:pPr>
        <w:numPr>
          <w:ilvl w:val="0"/>
          <w:numId w:val="5"/>
        </w:numPr>
        <w:spacing w:after="30"/>
        <w:ind w:right="132" w:hanging="578"/>
      </w:pPr>
      <w:r>
        <w:t xml:space="preserve">добиваться неукоснительного и систематического приготовления уроков;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относиться к урокам как к серьезному и важному делу; </w:t>
      </w:r>
    </w:p>
    <w:p w:rsidR="0097749D" w:rsidRDefault="00C94B54">
      <w:pPr>
        <w:numPr>
          <w:ilvl w:val="0"/>
          <w:numId w:val="5"/>
        </w:numPr>
        <w:spacing w:after="32"/>
        <w:ind w:right="132" w:hanging="578"/>
      </w:pPr>
      <w:r>
        <w:t xml:space="preserve">нельзя откладывать выполнение уроков по любым причинам;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добиваться выполнения</w:t>
      </w:r>
      <w:r>
        <w:t xml:space="preserve"> домашнего задания в определенное время и в отведенном для этого месте; </w:t>
      </w:r>
    </w:p>
    <w:p w:rsidR="0097749D" w:rsidRDefault="00C94B54">
      <w:pPr>
        <w:numPr>
          <w:ilvl w:val="0"/>
          <w:numId w:val="5"/>
        </w:numPr>
        <w:ind w:right="132" w:hanging="578"/>
      </w:pPr>
      <w:r>
        <w:t xml:space="preserve">добиваться, чтобы период включения в работу был коротким;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не позволять отвлекаться на посторонние дела. </w:t>
      </w:r>
    </w:p>
    <w:p w:rsidR="0097749D" w:rsidRDefault="00C94B54">
      <w:pPr>
        <w:spacing w:after="21" w:line="259" w:lineRule="auto"/>
        <w:ind w:left="142" w:firstLine="0"/>
        <w:jc w:val="left"/>
      </w:pPr>
      <w:r>
        <w:rPr>
          <w:b/>
          <w:i/>
        </w:rPr>
        <w:t xml:space="preserve">2. Общие рекомендации </w:t>
      </w:r>
    </w:p>
    <w:p w:rsidR="0097749D" w:rsidRDefault="00C94B54">
      <w:pPr>
        <w:numPr>
          <w:ilvl w:val="0"/>
          <w:numId w:val="6"/>
        </w:numPr>
        <w:ind w:right="132" w:hanging="578"/>
      </w:pPr>
      <w:r>
        <w:t xml:space="preserve">Проявляйте интерес к школьным делам, обсуждайте сложные </w:t>
      </w:r>
    </w:p>
    <w:p w:rsidR="0097749D" w:rsidRDefault="00C94B54">
      <w:pPr>
        <w:ind w:left="137" w:right="132"/>
      </w:pPr>
      <w:r>
        <w:t xml:space="preserve">ситуации, вместе ищите выход из конфликтов </w:t>
      </w:r>
    </w:p>
    <w:p w:rsidR="0097749D" w:rsidRDefault="00C94B54">
      <w:pPr>
        <w:numPr>
          <w:ilvl w:val="0"/>
          <w:numId w:val="6"/>
        </w:numPr>
        <w:ind w:right="132" w:hanging="578"/>
      </w:pPr>
      <w:r>
        <w:t xml:space="preserve">Посоветуйте ребенку в затруднительных ситуациях обращаться за помощью к классному руководителю </w:t>
      </w:r>
    </w:p>
    <w:p w:rsidR="0097749D" w:rsidRDefault="00C94B54">
      <w:pPr>
        <w:numPr>
          <w:ilvl w:val="0"/>
          <w:numId w:val="6"/>
        </w:numPr>
        <w:ind w:right="132" w:hanging="578"/>
      </w:pPr>
      <w:r>
        <w:t>Не следует сразу ослаблять контроль за учебной деятельность</w:t>
      </w:r>
      <w:r>
        <w:t xml:space="preserve">ю ребенка, если в период обучения он привык к вашему контролю </w:t>
      </w:r>
    </w:p>
    <w:p w:rsidR="0097749D" w:rsidRDefault="00C94B54" w:rsidP="00C94B54">
      <w:pPr>
        <w:numPr>
          <w:ilvl w:val="0"/>
          <w:numId w:val="6"/>
        </w:numPr>
        <w:spacing w:after="36" w:line="254" w:lineRule="auto"/>
        <w:ind w:right="132" w:hanging="578"/>
      </w:pPr>
      <w:r>
        <w:t xml:space="preserve">Приучайте его к самостоятельности постепенно </w:t>
      </w:r>
      <w:r>
        <w:rPr>
          <w:b/>
        </w:rPr>
        <w:t xml:space="preserve"> </w:t>
      </w:r>
    </w:p>
    <w:p w:rsidR="0097749D" w:rsidRDefault="00C94B54">
      <w:pPr>
        <w:spacing w:after="122"/>
        <w:ind w:left="137" w:right="132"/>
      </w:pPr>
      <w:r>
        <w:t>И</w:t>
      </w:r>
      <w:r>
        <w:t xml:space="preserve"> в завершении нашей встречи давайте попробуем определить для вас и вашего ребенка </w:t>
      </w:r>
      <w:r>
        <w:rPr>
          <w:b/>
        </w:rPr>
        <w:t xml:space="preserve">цель. </w:t>
      </w:r>
    </w:p>
    <w:p w:rsidR="0097749D" w:rsidRDefault="00C94B54">
      <w:p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22" w:line="259" w:lineRule="auto"/>
        <w:ind w:left="293" w:right="127"/>
        <w:jc w:val="left"/>
      </w:pPr>
      <w:r>
        <w:rPr>
          <w:b/>
        </w:rPr>
        <w:t xml:space="preserve">Памятка для родителей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Установить контакт с ребенком.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Не забывать похвалить ребенка, если он заслужил это. 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>Перейти к ежедневному контролю над выполнением</w:t>
      </w:r>
      <w:r>
        <w:t xml:space="preserve"> домашнего задания.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Иметь четкий распорядок дня.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Установить время и рабочее место для приготовления уроков.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>Приучить ребенка не отвлекаться во время за</w:t>
      </w:r>
      <w:r>
        <w:t xml:space="preserve">нятий.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Сделать период включения в работу минимально коротким.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Откладывать все дела, чтобы помочь ребенку в учебе.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 xml:space="preserve">Не отчаиваться, если немедленных успехов не будет. </w:t>
      </w:r>
    </w:p>
    <w:p w:rsidR="0097749D" w:rsidRDefault="00C94B54">
      <w:pPr>
        <w:numPr>
          <w:ilvl w:val="0"/>
          <w:numId w:val="7"/>
        </w:num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16"/>
        <w:ind w:left="861" w:right="127" w:hanging="578"/>
      </w:pPr>
      <w:r>
        <w:t>Сдержанно относиться к школьным неуспехам.</w:t>
      </w:r>
      <w:r>
        <w:rPr>
          <w:b/>
        </w:rPr>
        <w:t xml:space="preserve"> </w:t>
      </w:r>
    </w:p>
    <w:p w:rsidR="0097749D" w:rsidRDefault="00C94B54">
      <w:pPr>
        <w:pBdr>
          <w:top w:val="single" w:sz="41" w:space="0" w:color="000000"/>
          <w:left w:val="single" w:sz="41" w:space="0" w:color="000000"/>
          <w:bottom w:val="single" w:sz="41" w:space="0" w:color="000000"/>
          <w:right w:val="single" w:sz="41" w:space="0" w:color="000000"/>
        </w:pBdr>
        <w:spacing w:after="76" w:line="259" w:lineRule="auto"/>
        <w:ind w:left="283" w:right="127" w:firstLine="0"/>
        <w:jc w:val="left"/>
      </w:pPr>
      <w:r>
        <w:rPr>
          <w:b/>
        </w:rPr>
        <w:t xml:space="preserve"> </w:t>
      </w:r>
    </w:p>
    <w:p w:rsidR="0097749D" w:rsidRDefault="00C94B54">
      <w:pPr>
        <w:spacing w:after="0" w:line="259" w:lineRule="auto"/>
        <w:ind w:left="142" w:firstLine="0"/>
        <w:jc w:val="left"/>
      </w:pPr>
      <w:r>
        <w:rPr>
          <w:b/>
        </w:rPr>
        <w:t xml:space="preserve"> </w:t>
      </w:r>
    </w:p>
    <w:p w:rsidR="0097749D" w:rsidRDefault="00C94B54" w:rsidP="00C94B54">
      <w:pPr>
        <w:spacing w:after="0" w:line="259" w:lineRule="auto"/>
        <w:ind w:left="142" w:firstLine="0"/>
        <w:jc w:val="center"/>
      </w:pPr>
      <w:bookmarkStart w:id="0" w:name="_GoBack"/>
      <w:bookmarkEnd w:id="0"/>
      <w:r>
        <w:t>Классный руководитель __________________________Ю.И. Величко</w:t>
      </w:r>
    </w:p>
    <w:p w:rsidR="0097749D" w:rsidRDefault="00C94B54">
      <w:pPr>
        <w:spacing w:after="0" w:line="259" w:lineRule="auto"/>
        <w:ind w:left="142" w:firstLine="0"/>
        <w:jc w:val="left"/>
      </w:pPr>
      <w:r>
        <w:t xml:space="preserve"> </w:t>
      </w:r>
    </w:p>
    <w:sectPr w:rsidR="0097749D" w:rsidSect="00C94B54">
      <w:pgSz w:w="11906" w:h="16838"/>
      <w:pgMar w:top="1189" w:right="707" w:bottom="44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5A66"/>
    <w:multiLevelType w:val="hybridMultilevel"/>
    <w:tmpl w:val="7AA0BF9E"/>
    <w:lvl w:ilvl="0" w:tplc="833E5AC4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668B2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AC15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6AB8C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3EDD0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B2DA6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C8AB5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AA52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CEDC0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7225E5"/>
    <w:multiLevelType w:val="hybridMultilevel"/>
    <w:tmpl w:val="ECFAE784"/>
    <w:lvl w:ilvl="0" w:tplc="4B6CFA6A">
      <w:start w:val="1"/>
      <w:numFmt w:val="bullet"/>
      <w:lvlText w:val=""/>
      <w:lvlJc w:val="left"/>
      <w:pPr>
        <w:ind w:left="1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E07FC4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C85CF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5E1C8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60EC62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440B66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725DC6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126D4C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4EEC50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A21FC0"/>
    <w:multiLevelType w:val="hybridMultilevel"/>
    <w:tmpl w:val="A09AA5EC"/>
    <w:lvl w:ilvl="0" w:tplc="C636A45C">
      <w:start w:val="1"/>
      <w:numFmt w:val="bullet"/>
      <w:lvlText w:val="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A0D50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0AC5D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5E15C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2052E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4EC17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3C8C8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1EE23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AE029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9E672E"/>
    <w:multiLevelType w:val="hybridMultilevel"/>
    <w:tmpl w:val="29C4BAD4"/>
    <w:lvl w:ilvl="0" w:tplc="E87ECE1C">
      <w:start w:val="1"/>
      <w:numFmt w:val="bullet"/>
      <w:lvlText w:val=""/>
      <w:lvlJc w:val="left"/>
      <w:pPr>
        <w:ind w:left="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B0158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069D2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382D6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C0A22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E119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FC7E9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2CB9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4C9C7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707620"/>
    <w:multiLevelType w:val="hybridMultilevel"/>
    <w:tmpl w:val="E1E83A80"/>
    <w:lvl w:ilvl="0" w:tplc="93DAC12C">
      <w:start w:val="1"/>
      <w:numFmt w:val="bullet"/>
      <w:lvlText w:val="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4C7EB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36F24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70357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BE790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AECED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8C0A4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8C7CD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545FF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30184E"/>
    <w:multiLevelType w:val="hybridMultilevel"/>
    <w:tmpl w:val="5554D1A8"/>
    <w:lvl w:ilvl="0" w:tplc="A03CA40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3E29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FE0C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BA8D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C0B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B843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7EF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4C85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0C5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61690C"/>
    <w:multiLevelType w:val="hybridMultilevel"/>
    <w:tmpl w:val="94B09A42"/>
    <w:lvl w:ilvl="0" w:tplc="801AE42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D831E2">
      <w:start w:val="1"/>
      <w:numFmt w:val="bullet"/>
      <w:lvlText w:val="o"/>
      <w:lvlJc w:val="left"/>
      <w:pPr>
        <w:ind w:left="1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247284">
      <w:start w:val="1"/>
      <w:numFmt w:val="bullet"/>
      <w:lvlText w:val="▪"/>
      <w:lvlJc w:val="left"/>
      <w:pPr>
        <w:ind w:left="1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04A8B6">
      <w:start w:val="1"/>
      <w:numFmt w:val="bullet"/>
      <w:lvlText w:val="•"/>
      <w:lvlJc w:val="left"/>
      <w:pPr>
        <w:ind w:left="2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6EEBE2">
      <w:start w:val="1"/>
      <w:numFmt w:val="bullet"/>
      <w:lvlText w:val="o"/>
      <w:lvlJc w:val="left"/>
      <w:pPr>
        <w:ind w:left="3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C4F01A">
      <w:start w:val="1"/>
      <w:numFmt w:val="bullet"/>
      <w:lvlText w:val="▪"/>
      <w:lvlJc w:val="left"/>
      <w:pPr>
        <w:ind w:left="40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5441B2">
      <w:start w:val="1"/>
      <w:numFmt w:val="bullet"/>
      <w:lvlText w:val="•"/>
      <w:lvlJc w:val="left"/>
      <w:pPr>
        <w:ind w:left="4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9E6204">
      <w:start w:val="1"/>
      <w:numFmt w:val="bullet"/>
      <w:lvlText w:val="o"/>
      <w:lvlJc w:val="left"/>
      <w:pPr>
        <w:ind w:left="5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46D82">
      <w:start w:val="1"/>
      <w:numFmt w:val="bullet"/>
      <w:lvlText w:val="▪"/>
      <w:lvlJc w:val="left"/>
      <w:pPr>
        <w:ind w:left="6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8F65D8"/>
    <w:multiLevelType w:val="hybridMultilevel"/>
    <w:tmpl w:val="E20EAFDA"/>
    <w:lvl w:ilvl="0" w:tplc="BF4078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9D"/>
    <w:rsid w:val="0097749D"/>
    <w:rsid w:val="00C9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1505"/>
  <w15:docId w15:val="{7E1C6104-4A2F-4A55-8251-945FE00D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4"/>
      <w:ind w:left="10" w:hanging="10"/>
      <w:outlineLvl w:val="0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9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Alexandra Batmazova</cp:lastModifiedBy>
  <cp:revision>2</cp:revision>
  <dcterms:created xsi:type="dcterms:W3CDTF">2024-05-29T07:14:00Z</dcterms:created>
  <dcterms:modified xsi:type="dcterms:W3CDTF">2024-05-29T07:14:00Z</dcterms:modified>
</cp:coreProperties>
</file>